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72E" w:rsidRPr="006B2A3D" w:rsidRDefault="006B2A3D" w:rsidP="006B2A3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2A3D">
        <w:rPr>
          <w:rFonts w:ascii="Times New Roman" w:hAnsi="Times New Roman" w:cs="Times New Roman"/>
          <w:b/>
          <w:sz w:val="32"/>
          <w:szCs w:val="32"/>
        </w:rPr>
        <w:t>Состав профкома МБДОУ «Детский сад № 14»</w:t>
      </w:r>
    </w:p>
    <w:p w:rsidR="006B2A3D" w:rsidRDefault="006B2A3D" w:rsidP="006B2A3D">
      <w:pPr>
        <w:rPr>
          <w:rFonts w:ascii="Times New Roman" w:hAnsi="Times New Roman" w:cs="Times New Roman"/>
          <w:b/>
          <w:sz w:val="24"/>
          <w:szCs w:val="24"/>
        </w:rPr>
      </w:pP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b/>
          <w:sz w:val="28"/>
          <w:szCs w:val="28"/>
        </w:rPr>
        <w:t>Председатель ППО</w:t>
      </w:r>
      <w:r w:rsidRPr="006B2A3D">
        <w:rPr>
          <w:rFonts w:ascii="Times New Roman" w:hAnsi="Times New Roman" w:cs="Times New Roman"/>
          <w:sz w:val="28"/>
          <w:szCs w:val="28"/>
        </w:rPr>
        <w:t xml:space="preserve"> – Ильина И.П., тел. 8(84342) 5-12-04,</w:t>
      </w:r>
    </w:p>
    <w:p w:rsidR="006B2A3D" w:rsidRPr="006B2A3D" w:rsidRDefault="006B2A3D" w:rsidP="006B2A3D">
      <w:pPr>
        <w:rPr>
          <w:rFonts w:ascii="Times New Roman" w:hAnsi="Times New Roman" w:cs="Times New Roman"/>
          <w:b/>
          <w:sz w:val="28"/>
          <w:szCs w:val="28"/>
        </w:rPr>
      </w:pPr>
      <w:r w:rsidRPr="006B2A3D">
        <w:rPr>
          <w:rFonts w:ascii="Times New Roman" w:hAnsi="Times New Roman" w:cs="Times New Roman"/>
          <w:b/>
          <w:sz w:val="28"/>
          <w:szCs w:val="28"/>
        </w:rPr>
        <w:t>Профсоюзный актив:</w:t>
      </w: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B2A3D">
        <w:rPr>
          <w:rFonts w:ascii="Times New Roman" w:hAnsi="Times New Roman" w:cs="Times New Roman"/>
          <w:sz w:val="28"/>
          <w:szCs w:val="28"/>
        </w:rPr>
        <w:t>Проворнова</w:t>
      </w:r>
      <w:proofErr w:type="spellEnd"/>
      <w:r w:rsidRPr="006B2A3D">
        <w:rPr>
          <w:rFonts w:ascii="Times New Roman" w:hAnsi="Times New Roman" w:cs="Times New Roman"/>
          <w:sz w:val="28"/>
          <w:szCs w:val="28"/>
        </w:rPr>
        <w:t xml:space="preserve"> И.Ю.,</w:t>
      </w: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B2A3D">
        <w:rPr>
          <w:rFonts w:ascii="Times New Roman" w:hAnsi="Times New Roman" w:cs="Times New Roman"/>
          <w:sz w:val="28"/>
          <w:szCs w:val="28"/>
        </w:rPr>
        <w:t>Зиннатуллина</w:t>
      </w:r>
      <w:proofErr w:type="spellEnd"/>
      <w:r w:rsidRPr="006B2A3D">
        <w:rPr>
          <w:rFonts w:ascii="Times New Roman" w:hAnsi="Times New Roman" w:cs="Times New Roman"/>
          <w:sz w:val="28"/>
          <w:szCs w:val="28"/>
        </w:rPr>
        <w:t xml:space="preserve"> С.Л.,</w:t>
      </w: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B2A3D">
        <w:rPr>
          <w:rFonts w:ascii="Times New Roman" w:hAnsi="Times New Roman" w:cs="Times New Roman"/>
          <w:sz w:val="28"/>
          <w:szCs w:val="28"/>
        </w:rPr>
        <w:t>Выборнова</w:t>
      </w:r>
      <w:proofErr w:type="spellEnd"/>
      <w:r w:rsidRPr="006B2A3D">
        <w:rPr>
          <w:rFonts w:ascii="Times New Roman" w:hAnsi="Times New Roman" w:cs="Times New Roman"/>
          <w:sz w:val="28"/>
          <w:szCs w:val="28"/>
        </w:rPr>
        <w:t xml:space="preserve"> Е.Л.,</w:t>
      </w: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B2A3D"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 w:rsidRPr="006B2A3D">
        <w:rPr>
          <w:rFonts w:ascii="Times New Roman" w:hAnsi="Times New Roman" w:cs="Times New Roman"/>
          <w:sz w:val="28"/>
          <w:szCs w:val="28"/>
        </w:rPr>
        <w:t xml:space="preserve"> Э.Э.</w:t>
      </w:r>
      <w:bookmarkStart w:id="0" w:name="_GoBack"/>
      <w:bookmarkEnd w:id="0"/>
    </w:p>
    <w:p w:rsidR="006B2A3D" w:rsidRPr="006B2A3D" w:rsidRDefault="006B2A3D" w:rsidP="006B2A3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B2A3D">
        <w:rPr>
          <w:rFonts w:ascii="Times New Roman" w:hAnsi="Times New Roman" w:cs="Times New Roman"/>
          <w:b/>
          <w:sz w:val="28"/>
          <w:szCs w:val="28"/>
        </w:rPr>
        <w:t>Контрольно</w:t>
      </w:r>
      <w:proofErr w:type="spellEnd"/>
      <w:r w:rsidRPr="006B2A3D">
        <w:rPr>
          <w:rFonts w:ascii="Times New Roman" w:hAnsi="Times New Roman" w:cs="Times New Roman"/>
          <w:b/>
          <w:sz w:val="28"/>
          <w:szCs w:val="28"/>
        </w:rPr>
        <w:t xml:space="preserve"> – ревизионная комиссия:</w:t>
      </w: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sz w:val="28"/>
          <w:szCs w:val="28"/>
        </w:rPr>
        <w:t xml:space="preserve"> – Малова Т.А.,</w:t>
      </w:r>
    </w:p>
    <w:p w:rsidR="006B2A3D" w:rsidRPr="006B2A3D" w:rsidRDefault="006B2A3D" w:rsidP="006B2A3D">
      <w:pPr>
        <w:rPr>
          <w:rFonts w:ascii="Times New Roman" w:hAnsi="Times New Roman" w:cs="Times New Roman"/>
          <w:sz w:val="28"/>
          <w:szCs w:val="28"/>
        </w:rPr>
      </w:pPr>
      <w:r w:rsidRPr="006B2A3D">
        <w:rPr>
          <w:rFonts w:ascii="Times New Roman" w:hAnsi="Times New Roman" w:cs="Times New Roman"/>
          <w:sz w:val="28"/>
          <w:szCs w:val="28"/>
        </w:rPr>
        <w:t>- Исмагилова С.С.</w:t>
      </w:r>
    </w:p>
    <w:sectPr w:rsidR="006B2A3D" w:rsidRPr="006B2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6C"/>
    <w:rsid w:val="002D672E"/>
    <w:rsid w:val="006B2A3D"/>
    <w:rsid w:val="00A4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3DB3B"/>
  <w15:chartTrackingRefBased/>
  <w15:docId w15:val="{5023DA42-CADA-4C77-9604-4B48C42D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2</cp:revision>
  <dcterms:created xsi:type="dcterms:W3CDTF">2025-02-05T04:46:00Z</dcterms:created>
  <dcterms:modified xsi:type="dcterms:W3CDTF">2025-02-05T04:54:00Z</dcterms:modified>
</cp:coreProperties>
</file>